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pPr w:leftFromText="141" w:rightFromText="141" w:vertAnchor="text" w:horzAnchor="margin" w:tblpXSpec="center" w:tblpY="1212"/>
        <w:tblW w:w="15234" w:type="dxa"/>
        <w:tblCellSpacing w:w="0" w:type="dxa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113" w:type="dxa"/>
        </w:tblCellMar>
        <w:tblLook w:val="0400" w:firstRow="0" w:lastRow="0" w:firstColumn="0" w:lastColumn="0" w:noHBand="0" w:noVBand="1"/>
      </w:tblPr>
      <w:tblGrid>
        <w:gridCol w:w="520"/>
        <w:gridCol w:w="1289"/>
        <w:gridCol w:w="843"/>
        <w:gridCol w:w="884"/>
        <w:gridCol w:w="879"/>
        <w:gridCol w:w="879"/>
        <w:gridCol w:w="884"/>
        <w:gridCol w:w="879"/>
        <w:gridCol w:w="879"/>
        <w:gridCol w:w="1141"/>
        <w:gridCol w:w="1134"/>
        <w:gridCol w:w="1134"/>
        <w:gridCol w:w="1301"/>
        <w:gridCol w:w="1294"/>
        <w:gridCol w:w="1294"/>
      </w:tblGrid>
      <w:tr w:rsidR="0055722B" w14:paraId="76A10C56" w14:textId="77777777" w:rsidTr="003E1DF8">
        <w:trPr>
          <w:trHeight w:val="264"/>
          <w:tblCellSpacing w:w="0" w:type="dxa"/>
        </w:trPr>
        <w:tc>
          <w:tcPr>
            <w:tcW w:w="0" w:type="auto"/>
            <w:tcBorders>
              <w:bottom w:val="nil"/>
            </w:tcBorders>
            <w:vAlign w:val="center"/>
          </w:tcPr>
          <w:p w14:paraId="2C345D41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6FEA5D01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0CFED9C4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nil"/>
            </w:tcBorders>
            <w:vAlign w:val="center"/>
          </w:tcPr>
          <w:p w14:paraId="27F4E4FC" w14:textId="29EDF7DB" w:rsidR="0055722B" w:rsidRDefault="00FA7160" w:rsidP="003E1DF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gRNA-ABA/1/364</w:t>
            </w:r>
          </w:p>
        </w:tc>
        <w:tc>
          <w:tcPr>
            <w:tcW w:w="0" w:type="auto"/>
            <w:gridSpan w:val="3"/>
            <w:tcBorders>
              <w:bottom w:val="nil"/>
            </w:tcBorders>
            <w:vAlign w:val="center"/>
          </w:tcPr>
          <w:p w14:paraId="79015489" w14:textId="5DF70BDC" w:rsidR="0055722B" w:rsidRDefault="00FA7160" w:rsidP="003E1DF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gRNA-ABA/1/364</w:t>
            </w:r>
            <w:r w:rsidR="0055722B">
              <w:rPr>
                <w:rFonts w:ascii="Arial" w:eastAsia="Arial" w:hAnsi="Arial" w:cs="Arial"/>
                <w:b/>
                <w:sz w:val="24"/>
                <w:szCs w:val="24"/>
              </w:rPr>
              <w:t>+</w:t>
            </w:r>
            <w:r w:rsidR="0055722B">
              <w:rPr>
                <w:rFonts w:ascii="Arial" w:eastAsia="Arial" w:hAnsi="Arial" w:cs="Arial"/>
                <w:b/>
                <w:sz w:val="24"/>
                <w:szCs w:val="24"/>
              </w:rPr>
              <w:br/>
              <w:t>TREX2</w:t>
            </w:r>
          </w:p>
        </w:tc>
        <w:tc>
          <w:tcPr>
            <w:tcW w:w="3289" w:type="dxa"/>
            <w:gridSpan w:val="3"/>
            <w:tcBorders>
              <w:bottom w:val="nil"/>
            </w:tcBorders>
            <w:vAlign w:val="center"/>
          </w:tcPr>
          <w:p w14:paraId="4315066D" w14:textId="21AC9DC1" w:rsidR="0055722B" w:rsidRDefault="00FA7160" w:rsidP="003E1DF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gRNA-ABA/2/323</w:t>
            </w:r>
          </w:p>
        </w:tc>
        <w:tc>
          <w:tcPr>
            <w:tcW w:w="3751" w:type="dxa"/>
            <w:gridSpan w:val="3"/>
            <w:tcBorders>
              <w:bottom w:val="nil"/>
            </w:tcBorders>
            <w:vAlign w:val="center"/>
          </w:tcPr>
          <w:p w14:paraId="18A46AC7" w14:textId="2A7A7876" w:rsidR="0055722B" w:rsidRDefault="00FA7160" w:rsidP="003E1DF8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gRNA-ABA/2/323</w:t>
            </w:r>
            <w:r w:rsidR="0055722B">
              <w:rPr>
                <w:rFonts w:ascii="Arial" w:eastAsia="Arial" w:hAnsi="Arial" w:cs="Arial"/>
                <w:b/>
                <w:sz w:val="24"/>
                <w:szCs w:val="24"/>
              </w:rPr>
              <w:t>+</w:t>
            </w:r>
            <w:r w:rsidR="0055722B">
              <w:rPr>
                <w:rFonts w:ascii="Arial" w:eastAsia="Arial" w:hAnsi="Arial" w:cs="Arial"/>
                <w:b/>
                <w:sz w:val="24"/>
                <w:szCs w:val="24"/>
              </w:rPr>
              <w:br/>
              <w:t>TREX2</w:t>
            </w:r>
          </w:p>
        </w:tc>
      </w:tr>
      <w:tr w:rsidR="0055722B" w14:paraId="3F937838" w14:textId="77777777" w:rsidTr="003E1DF8">
        <w:trPr>
          <w:trHeight w:val="158"/>
          <w:tblCellSpacing w:w="0" w:type="dxa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B633A5A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8C252F4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61F546AF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vAlign w:val="center"/>
          </w:tcPr>
          <w:p w14:paraId="19A5A4EF" w14:textId="77777777" w:rsidR="0055722B" w:rsidRPr="00831B75" w:rsidRDefault="0055722B" w:rsidP="003E1DF8">
            <w:pPr>
              <w:jc w:val="center"/>
            </w:pPr>
            <w:r w:rsidRPr="00831B75">
              <w:t>genome</w:t>
            </w:r>
          </w:p>
        </w:tc>
        <w:tc>
          <w:tcPr>
            <w:tcW w:w="0" w:type="auto"/>
            <w:gridSpan w:val="3"/>
            <w:tcBorders>
              <w:top w:val="nil"/>
              <w:bottom w:val="nil"/>
            </w:tcBorders>
            <w:vAlign w:val="center"/>
          </w:tcPr>
          <w:p w14:paraId="02B513E2" w14:textId="77777777" w:rsidR="0055722B" w:rsidRPr="00831B75" w:rsidRDefault="0055722B" w:rsidP="003E1DF8">
            <w:pPr>
              <w:jc w:val="center"/>
            </w:pPr>
            <w:r w:rsidRPr="00831B75">
              <w:t>genome</w:t>
            </w:r>
          </w:p>
        </w:tc>
        <w:tc>
          <w:tcPr>
            <w:tcW w:w="3289" w:type="dxa"/>
            <w:gridSpan w:val="3"/>
            <w:tcBorders>
              <w:top w:val="nil"/>
              <w:bottom w:val="nil"/>
            </w:tcBorders>
            <w:vAlign w:val="center"/>
          </w:tcPr>
          <w:p w14:paraId="77C87B46" w14:textId="77777777" w:rsidR="0055722B" w:rsidRPr="00831B75" w:rsidRDefault="0055722B" w:rsidP="003E1DF8">
            <w:pPr>
              <w:jc w:val="center"/>
            </w:pPr>
            <w:r w:rsidRPr="00831B75">
              <w:t>genome</w:t>
            </w:r>
          </w:p>
        </w:tc>
        <w:tc>
          <w:tcPr>
            <w:tcW w:w="3751" w:type="dxa"/>
            <w:gridSpan w:val="3"/>
            <w:tcBorders>
              <w:top w:val="nil"/>
              <w:bottom w:val="nil"/>
            </w:tcBorders>
            <w:vAlign w:val="center"/>
          </w:tcPr>
          <w:p w14:paraId="612E12C8" w14:textId="77777777" w:rsidR="0055722B" w:rsidRPr="00831B75" w:rsidRDefault="0055722B" w:rsidP="003E1DF8">
            <w:pPr>
              <w:jc w:val="center"/>
            </w:pPr>
            <w:r w:rsidRPr="00831B75">
              <w:t>genome</w:t>
            </w:r>
          </w:p>
        </w:tc>
      </w:tr>
      <w:tr w:rsidR="0055722B" w14:paraId="74925225" w14:textId="77777777" w:rsidTr="003E1DF8">
        <w:trPr>
          <w:trHeight w:val="222"/>
          <w:tblCellSpacing w:w="0" w:type="dxa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777D5F6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6B57FB22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294A2D1B" w14:textId="77777777" w:rsidR="0055722B" w:rsidRDefault="0055722B" w:rsidP="003E1DF8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1DB13210" w14:textId="77777777" w:rsidR="0055722B" w:rsidRPr="00831B75" w:rsidRDefault="0055722B" w:rsidP="003E1DF8">
            <w:pPr>
              <w:jc w:val="center"/>
            </w:pPr>
            <w:r w:rsidRPr="00831B75">
              <w:t>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31DA4DB4" w14:textId="77777777" w:rsidR="0055722B" w:rsidRPr="00831B75" w:rsidRDefault="0055722B" w:rsidP="003E1DF8">
            <w:pPr>
              <w:jc w:val="center"/>
            </w:pPr>
            <w:r w:rsidRPr="00831B75">
              <w:t>B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14:paraId="1EE3CD95" w14:textId="77777777" w:rsidR="0055722B" w:rsidRPr="00831B75" w:rsidRDefault="0055722B" w:rsidP="003E1DF8">
            <w:pPr>
              <w:jc w:val="center"/>
            </w:pPr>
            <w:r w:rsidRPr="00831B75"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45282C8" w14:textId="77777777" w:rsidR="0055722B" w:rsidRPr="00831B75" w:rsidRDefault="0055722B" w:rsidP="003E1DF8">
            <w:pPr>
              <w:jc w:val="center"/>
            </w:pPr>
            <w:r w:rsidRPr="00831B75"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C6FE83C" w14:textId="77777777" w:rsidR="0055722B" w:rsidRPr="00831B75" w:rsidRDefault="0055722B" w:rsidP="003E1DF8">
            <w:pPr>
              <w:jc w:val="center"/>
            </w:pPr>
            <w:r w:rsidRPr="00831B75"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C2CF467" w14:textId="77777777" w:rsidR="0055722B" w:rsidRPr="00831B75" w:rsidRDefault="0055722B" w:rsidP="003E1DF8">
            <w:pPr>
              <w:jc w:val="center"/>
            </w:pPr>
            <w:r w:rsidRPr="00831B75"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3A8EC82" w14:textId="77777777" w:rsidR="0055722B" w:rsidRPr="00831B75" w:rsidRDefault="0055722B" w:rsidP="003E1DF8">
            <w:pPr>
              <w:jc w:val="center"/>
            </w:pPr>
            <w:r w:rsidRPr="00831B75"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2860FF2" w14:textId="77777777" w:rsidR="0055722B" w:rsidRPr="00831B75" w:rsidRDefault="0055722B" w:rsidP="003E1DF8">
            <w:pPr>
              <w:jc w:val="center"/>
            </w:pPr>
            <w:r w:rsidRPr="00831B75"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C1E6CCA" w14:textId="77777777" w:rsidR="0055722B" w:rsidRPr="00831B75" w:rsidRDefault="0055722B" w:rsidP="003E1DF8">
            <w:pPr>
              <w:jc w:val="center"/>
            </w:pPr>
            <w:r w:rsidRPr="00831B75"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6404BDE" w14:textId="77777777" w:rsidR="0055722B" w:rsidRPr="00831B75" w:rsidRDefault="0055722B" w:rsidP="003E1DF8">
            <w:pPr>
              <w:jc w:val="center"/>
            </w:pPr>
            <w:r w:rsidRPr="00831B75"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14:paraId="6BAB25E3" w14:textId="77777777" w:rsidR="0055722B" w:rsidRPr="00831B75" w:rsidRDefault="0055722B" w:rsidP="003E1DF8">
            <w:pPr>
              <w:jc w:val="center"/>
            </w:pPr>
            <w:r w:rsidRPr="00831B75">
              <w:t>B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vAlign w:val="center"/>
          </w:tcPr>
          <w:p w14:paraId="1FD9760B" w14:textId="77777777" w:rsidR="0055722B" w:rsidRPr="00831B75" w:rsidRDefault="0055722B" w:rsidP="003E1DF8">
            <w:pPr>
              <w:jc w:val="center"/>
            </w:pPr>
            <w:r w:rsidRPr="00831B75">
              <w:t>R</w:t>
            </w:r>
          </w:p>
        </w:tc>
      </w:tr>
      <w:tr w:rsidR="0055722B" w14:paraId="10823294" w14:textId="77777777" w:rsidTr="003E1DF8">
        <w:trPr>
          <w:trHeight w:val="441"/>
          <w:tblCellSpacing w:w="0" w:type="dxa"/>
        </w:trPr>
        <w:tc>
          <w:tcPr>
            <w:tcW w:w="0" w:type="auto"/>
            <w:vMerge w:val="restart"/>
            <w:tcBorders>
              <w:top w:val="nil"/>
            </w:tcBorders>
            <w:textDirection w:val="btLr"/>
            <w:vAlign w:val="center"/>
          </w:tcPr>
          <w:p w14:paraId="2C664097" w14:textId="3567B33F" w:rsidR="0055722B" w:rsidRPr="003E10DF" w:rsidRDefault="0055722B" w:rsidP="00F40D94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E10D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Mutation type </w:t>
            </w:r>
            <w:r w:rsidR="00F40D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freq</w:t>
            </w:r>
            <w:bookmarkStart w:id="0" w:name="_GoBack"/>
            <w:bookmarkEnd w:id="0"/>
            <w:r w:rsidR="00F40D9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uency</w:t>
            </w:r>
            <w:r w:rsidRPr="003E10D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[%]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69C8B11A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 bp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533F20E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del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7DD9AA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D71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6A8C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0.59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19260FC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7CFD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DF5D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1A3D784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AF0B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39.06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2530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41.78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0A93C7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18F2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05D90A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</w:tr>
      <w:tr w:rsidR="0055722B" w14:paraId="1916D15D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6DDB132E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087BCD7E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1086FEF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ins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5F0194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79B6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2997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152711A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DD55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E4CF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1EC4C5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19.29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99BE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26.31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F590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21.60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FA6D5B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13FC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03D8393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0F4D6378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1B6A97FB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3553EB0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5852E33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sub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EE3A9C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5B16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3A28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A9F9E8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0F6A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860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4ECD14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63C2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DB0E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0.38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0D9665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8D7B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72B7C6A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07DE2F29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26EDA1E0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0567D975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2-10 bp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7C0E112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del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2B3FE9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28.92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B04B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148E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28.07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2C6D75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14.04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0873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F211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11.24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4F460D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32.65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405E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28.70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2403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35.48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8F534C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75B4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2974FB6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12.31</w:t>
            </w:r>
          </w:p>
        </w:tc>
      </w:tr>
      <w:tr w:rsidR="0055722B" w14:paraId="6C21D9EF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71C3F1F6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052661CF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2C82E3F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ins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4715E0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18C8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8402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FF0F0D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4C43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971A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38B4DB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265F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D81F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3EF385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658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1CB1CD6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28272643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69B286C7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00E9824C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193856B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sub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16320F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4867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6BC6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0.62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E05F2A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B2F4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1E0F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096FDDE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020D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9782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9226C8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9FEB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4C9C6DA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2FFD92AF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00F3B195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1FF0616B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11-99 bp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63D619D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del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7AB306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66.08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BC96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66.30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AA89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68.06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28C3AFC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83.88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A70B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2915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86.37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C8DA7D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DC88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233E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0.66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E7E682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F943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5D94C95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84.09</w:t>
            </w:r>
          </w:p>
        </w:tc>
      </w:tr>
      <w:tr w:rsidR="0055722B" w14:paraId="56B38C61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2DF10942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12FCFFF9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0EF4A28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ins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A0B582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0A9F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BA4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0.13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B891E0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2A72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423B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A3B106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2037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C766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0.09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AD621E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FA3B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599573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427001C4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411D564E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1D84CBD9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0A8D11B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sub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0EC35D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AA66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F0F8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0B73211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8EC3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A955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0.15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BDF9CD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FEDF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8259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35B7196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64E7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260C56F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5838A37F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5E00881B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vAlign w:val="center"/>
          </w:tcPr>
          <w:p w14:paraId="55724DB9" w14:textId="77777777" w:rsidR="0055722B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&gt;100 bp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1D1C8AD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del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B077C1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0C00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454A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0.57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1E70E277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CA78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2C32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2.03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425672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9DD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EA2D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FDADCF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CB48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2187223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3.49</w:t>
            </w:r>
          </w:p>
        </w:tc>
      </w:tr>
      <w:tr w:rsidR="0055722B" w14:paraId="24ADDFED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0FE52139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64383244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5AED3B2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ins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A027EC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6D36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86C2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724A29A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CAD7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7279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588592C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5CE9D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36EC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673E102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862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63112B1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576D977D" w14:textId="77777777" w:rsidTr="003E1DF8">
        <w:trPr>
          <w:trHeight w:val="441"/>
          <w:tblCellSpacing w:w="0" w:type="dxa"/>
        </w:trPr>
        <w:tc>
          <w:tcPr>
            <w:tcW w:w="0" w:type="auto"/>
            <w:vMerge/>
            <w:vAlign w:val="center"/>
          </w:tcPr>
          <w:p w14:paraId="3D745C24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vAlign w:val="center"/>
          </w:tcPr>
          <w:p w14:paraId="33FFB123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vAlign w:val="center"/>
          </w:tcPr>
          <w:p w14:paraId="733B604E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sub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7EA934F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22B0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9392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127375C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AF61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FA82B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0F237555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8ED2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F08FA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14:paraId="4E58127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87F0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5DBDDA5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</w:tr>
      <w:tr w:rsidR="0055722B" w14:paraId="232A9864" w14:textId="77777777" w:rsidTr="003E1DF8">
        <w:trPr>
          <w:trHeight w:val="552"/>
          <w:tblCellSpacing w:w="0" w:type="dxa"/>
        </w:trPr>
        <w:tc>
          <w:tcPr>
            <w:tcW w:w="0" w:type="auto"/>
            <w:vMerge/>
            <w:vAlign w:val="center"/>
          </w:tcPr>
          <w:p w14:paraId="2259817C" w14:textId="77777777" w:rsidR="0055722B" w:rsidRDefault="0055722B" w:rsidP="003E1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C93B2D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Complex modifications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8F011F9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EE7B7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431D1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0.62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FF7FCB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A7A206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FF7F0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0.19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28B9B20C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F04328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4D5CB3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04EA32F2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7B12164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0.32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515ACB00" w14:textId="77777777" w:rsidR="0055722B" w:rsidRPr="00D97D26" w:rsidRDefault="0055722B" w:rsidP="003E1DF8">
            <w:pPr>
              <w:ind w:left="113" w:right="11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97D26">
              <w:rPr>
                <w:rFonts w:ascii="Arial" w:eastAsia="Arial" w:hAnsi="Arial" w:cs="Arial"/>
                <w:sz w:val="16"/>
                <w:szCs w:val="16"/>
              </w:rPr>
              <w:t>0.07</w:t>
            </w:r>
          </w:p>
        </w:tc>
      </w:tr>
    </w:tbl>
    <w:p w14:paraId="1253B299" w14:textId="6E550AC6" w:rsidR="007D5E36" w:rsidRPr="003E1DF8" w:rsidRDefault="003E10DF" w:rsidP="003E1D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18"/>
          <w:szCs w:val="18"/>
          <w:lang w:val="en-US"/>
        </w:rPr>
      </w:pPr>
      <w:r w:rsidRPr="003E1DF8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Table S</w:t>
      </w:r>
      <w:r w:rsidR="00C033B1" w:rsidRPr="003E1DF8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2</w:t>
      </w:r>
      <w:r w:rsidRPr="003E1DF8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. </w:t>
      </w:r>
      <w:r w:rsidR="00F40D94">
        <w:rPr>
          <w:rFonts w:ascii="Arial" w:eastAsia="Arial" w:hAnsi="Arial" w:cs="Arial"/>
          <w:color w:val="000000"/>
          <w:sz w:val="18"/>
          <w:szCs w:val="18"/>
          <w:lang w:val="en-US"/>
        </w:rPr>
        <w:t>Mutation</w:t>
      </w:r>
      <w:r w:rsidR="003E1DF8" w:rsidRPr="003E1DF8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 </w:t>
      </w:r>
      <w:r w:rsidR="00F40D94">
        <w:rPr>
          <w:rFonts w:ascii="Arial" w:hAnsi="Arial" w:cs="Arial"/>
          <w:sz w:val="18"/>
          <w:szCs w:val="18"/>
          <w:lang w:val="en-US"/>
        </w:rPr>
        <w:t>frequencies</w:t>
      </w:r>
      <w:r w:rsidR="003E1DF8" w:rsidRPr="003E1DF8">
        <w:rPr>
          <w:rFonts w:ascii="Arial" w:hAnsi="Arial" w:cs="Arial"/>
          <w:sz w:val="18"/>
          <w:szCs w:val="18"/>
          <w:lang w:val="en-US"/>
        </w:rPr>
        <w:t xml:space="preserve"> in Triticale protoplasts acquired by deep-sequencing of short reads. Type and </w:t>
      </w:r>
      <w:r w:rsidR="003E1DF8" w:rsidRPr="003E1DF8">
        <w:rPr>
          <w:rFonts w:ascii="Arial" w:eastAsia="Arial" w:hAnsi="Arial" w:cs="Arial"/>
          <w:sz w:val="18"/>
          <w:szCs w:val="18"/>
          <w:lang w:val="en-US"/>
        </w:rPr>
        <w:t>size of mutation generated by individual constructs was</w:t>
      </w:r>
      <w:r w:rsidR="003E1DF8" w:rsidRPr="003E1DF8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 quantified as a </w:t>
      </w:r>
      <w:r w:rsidR="00EA058A">
        <w:rPr>
          <w:rFonts w:ascii="Arial" w:eastAsia="Arial" w:hAnsi="Arial" w:cs="Arial"/>
          <w:color w:val="000000"/>
          <w:sz w:val="18"/>
          <w:szCs w:val="18"/>
          <w:lang w:val="en-US"/>
        </w:rPr>
        <w:t>percentage of</w:t>
      </w:r>
      <w:r w:rsidR="00EA058A">
        <w:rPr>
          <w:rFonts w:ascii="Arial" w:eastAsia="Arial" w:hAnsi="Arial" w:cs="Arial"/>
          <w:sz w:val="18"/>
          <w:szCs w:val="18"/>
          <w:lang w:val="en-US"/>
        </w:rPr>
        <w:t xml:space="preserve"> the </w:t>
      </w:r>
      <w:r w:rsidR="003E1DF8" w:rsidRPr="003E1DF8">
        <w:rPr>
          <w:rFonts w:ascii="Arial" w:eastAsia="Arial" w:hAnsi="Arial" w:cs="Arial"/>
          <w:color w:val="000000"/>
          <w:sz w:val="18"/>
          <w:szCs w:val="18"/>
          <w:lang w:val="en-US"/>
        </w:rPr>
        <w:t xml:space="preserve">total </w:t>
      </w:r>
      <w:r w:rsidR="003E1DF8" w:rsidRPr="003E1DF8">
        <w:rPr>
          <w:rFonts w:ascii="Arial" w:eastAsia="Arial" w:hAnsi="Arial" w:cs="Arial"/>
          <w:sz w:val="18"/>
          <w:szCs w:val="18"/>
          <w:lang w:val="en-US"/>
        </w:rPr>
        <w:t xml:space="preserve">construct </w:t>
      </w:r>
      <w:r w:rsidR="003E1DF8" w:rsidRPr="003E1DF8">
        <w:rPr>
          <w:rFonts w:ascii="Arial" w:eastAsia="Arial" w:hAnsi="Arial" w:cs="Arial"/>
          <w:color w:val="000000"/>
          <w:sz w:val="18"/>
          <w:szCs w:val="18"/>
          <w:lang w:val="en-US"/>
        </w:rPr>
        <w:t>efficiency.</w:t>
      </w:r>
    </w:p>
    <w:sectPr w:rsidR="007D5E36" w:rsidRPr="003E1DF8" w:rsidSect="00D97D26">
      <w:pgSz w:w="16838" w:h="11906" w:orient="landscape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806B0" w14:textId="77777777" w:rsidR="001059D9" w:rsidRDefault="001059D9" w:rsidP="00831B75">
      <w:pPr>
        <w:spacing w:after="0" w:line="240" w:lineRule="auto"/>
      </w:pPr>
      <w:r>
        <w:separator/>
      </w:r>
    </w:p>
  </w:endnote>
  <w:endnote w:type="continuationSeparator" w:id="0">
    <w:p w14:paraId="21B37ED1" w14:textId="77777777" w:rsidR="001059D9" w:rsidRDefault="001059D9" w:rsidP="00831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69197" w14:textId="77777777" w:rsidR="001059D9" w:rsidRDefault="001059D9" w:rsidP="00831B75">
      <w:pPr>
        <w:spacing w:after="0" w:line="240" w:lineRule="auto"/>
      </w:pPr>
      <w:r>
        <w:separator/>
      </w:r>
    </w:p>
  </w:footnote>
  <w:footnote w:type="continuationSeparator" w:id="0">
    <w:p w14:paraId="54648503" w14:textId="77777777" w:rsidR="001059D9" w:rsidRDefault="001059D9" w:rsidP="00831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36"/>
    <w:rsid w:val="001059D9"/>
    <w:rsid w:val="001C6BEA"/>
    <w:rsid w:val="001F6170"/>
    <w:rsid w:val="002F7F69"/>
    <w:rsid w:val="00323A51"/>
    <w:rsid w:val="003E10DF"/>
    <w:rsid w:val="003E1DF8"/>
    <w:rsid w:val="00421F7F"/>
    <w:rsid w:val="004C1F42"/>
    <w:rsid w:val="0055722B"/>
    <w:rsid w:val="007D5E36"/>
    <w:rsid w:val="00825FD2"/>
    <w:rsid w:val="00831B75"/>
    <w:rsid w:val="00894859"/>
    <w:rsid w:val="00921277"/>
    <w:rsid w:val="00AD554A"/>
    <w:rsid w:val="00C033B1"/>
    <w:rsid w:val="00C41061"/>
    <w:rsid w:val="00D97D26"/>
    <w:rsid w:val="00EA058A"/>
    <w:rsid w:val="00F40D94"/>
    <w:rsid w:val="00FA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BD2A"/>
  <w15:docId w15:val="{ACA875F9-7472-4C0E-B1C1-6FB9BACB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97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D7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3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B75"/>
  </w:style>
  <w:style w:type="paragraph" w:styleId="Stopka">
    <w:name w:val="footer"/>
    <w:basedOn w:val="Normalny"/>
    <w:link w:val="StopkaZnak"/>
    <w:uiPriority w:val="99"/>
    <w:unhideWhenUsed/>
    <w:rsid w:val="00831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IJk9UuZIK/cHClsiTG8BnQ929w==">AMUW2mV/yc9dpgOEIeM/rUQibTLFbqdBntHcqahgYxY3MefRVfeuAOPE+WMaXotBpztMOB+a8DmGl46AbtIOZUd5MPkAqwTru6uWO/JprIGB8j2SPdq+F7U=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Michalski</dc:creator>
  <cp:lastModifiedBy>Anna Linkiewicz</cp:lastModifiedBy>
  <cp:revision>2</cp:revision>
  <dcterms:created xsi:type="dcterms:W3CDTF">2021-05-13T14:23:00Z</dcterms:created>
  <dcterms:modified xsi:type="dcterms:W3CDTF">2021-05-13T14:23:00Z</dcterms:modified>
</cp:coreProperties>
</file>